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Sarakstarindkopa"/>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C1EDBE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008E2C72">
        <w:rPr>
          <w:i/>
          <w:iCs/>
          <w:lang w:val="lv-LV"/>
        </w:rPr>
        <w:t>protected</w:t>
      </w:r>
      <w:r w:rsidRPr="00424024">
        <w:rPr>
          <w:i/>
          <w:iCs/>
          <w:lang w:val="lv-LV"/>
        </w:rPr>
        <w:t xml:space="preserve"> BaseObject ( IWebMemory wm )</w:t>
      </w:r>
    </w:p>
    <w:p w14:paraId="271F1440"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protected</w:t>
      </w:r>
      <w:r w:rsidRPr="00B67184">
        <w:rPr>
          <w:i/>
          <w:iCs/>
          <w:highlight w:val="yellow"/>
          <w:lang w:val="lv-LV"/>
        </w:rPr>
        <w:t xml:space="preserve">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yellow"/>
          <w:lang w:val="lv-LV"/>
        </w:rPr>
        <w:t>{</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yellow"/>
          <w:lang w:val="lv-LV"/>
        </w:rPr>
        <w:t>}</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lastRenderedPageBreak/>
        <w:t xml:space="preserve">Katrai klasei ir sava konstruktora funkcija, kuras sintakse ir dzeltenajā krāsā iekrāsotais kods. </w:t>
      </w:r>
      <w:r>
        <w:rPr>
          <w:i/>
          <w:iCs/>
          <w:lang w:val="lv-LV"/>
        </w:rPr>
        <w:t>K</w:t>
      </w:r>
      <w:r>
        <w:rPr>
          <w:i/>
          <w:iCs/>
          <w:lang w:val="lv-LV"/>
        </w:rPr>
        <w:t>onstruktors</w:t>
      </w:r>
      <w:r>
        <w:rPr>
          <w:lang w:val="lv-LV"/>
        </w:rPr>
        <w:t xml:space="preserve"> ir rakstīts formātā “_constructor_</w:t>
      </w:r>
      <w:r>
        <w:rPr>
          <w:i/>
          <w:iCs/>
          <w:lang w:val="lv-LV"/>
        </w:rPr>
        <w:t>klasesVārds</w:t>
      </w:r>
      <w:r>
        <w:rPr>
          <w:lang w:val="lv-LV"/>
        </w:rPr>
        <w:t>”</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w:t>
      </w:r>
      <w:r>
        <w:rPr>
          <w:i/>
          <w:iCs/>
          <w:lang w:val="lv-LV"/>
        </w:rPr>
        <w:t>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Koda daļ</w:t>
      </w:r>
      <w:r>
        <w:rPr>
          <w:lang w:val="lv-LV"/>
        </w:rPr>
        <w:t>ā</w:t>
      </w:r>
      <w:r>
        <w:rPr>
          <w:lang w:val="lv-LV"/>
        </w:rPr>
        <w:t>, kas ir iekrāsota dzeltenajā krāsa,</w:t>
      </w:r>
      <w:r>
        <w:rPr>
          <w:lang w:val="lv-LV"/>
        </w:rPr>
        <w:t xml:space="preserve"> ir zarojums </w:t>
      </w:r>
      <w:r w:rsidR="00B126CE">
        <w:rPr>
          <w:lang w:val="lv-LV"/>
        </w:rPr>
        <w:t>“</w:t>
      </w:r>
      <w:r w:rsidR="00B126CE">
        <w:rPr>
          <w:i/>
          <w:iCs/>
          <w:lang w:val="lv-LV"/>
        </w:rPr>
        <w:t>if(o == false)</w:t>
      </w:r>
      <w:r w:rsidR="00B126CE">
        <w:rPr>
          <w:lang w:val="lv-LV"/>
        </w:rPr>
        <w:t>”</w:t>
      </w:r>
      <w:r>
        <w:rPr>
          <w:lang w:val="lv-LV"/>
        </w:rPr>
        <w:t>. Šo zarojumu</w:t>
      </w:r>
      <w:r>
        <w:rPr>
          <w:lang w:val="lv-LV"/>
        </w:rPr>
        <w:t xml:space="preserve"> neģenerē, ja klasei nav nevienas asociācijas un virsklases. </w:t>
      </w:r>
    </w:p>
    <w:p w14:paraId="2A9789EC" w14:textId="368564CE" w:rsidR="00371654" w:rsidRPr="00B126CE" w:rsidRDefault="00371654" w:rsidP="00371654">
      <w:pPr>
        <w:rPr>
          <w:lang w:val="lv-LV"/>
        </w:rPr>
      </w:pPr>
      <w:r>
        <w:rPr>
          <w:i/>
          <w:iCs/>
          <w:lang w:val="lv-LV"/>
        </w:rPr>
        <w:t>v</w:t>
      </w:r>
      <w:r>
        <w:rPr>
          <w:i/>
          <w:iCs/>
          <w:lang w:val="lv-LV"/>
        </w:rPr>
        <w:t>irsklase</w:t>
      </w:r>
      <w:r>
        <w:rPr>
          <w:i/>
          <w:iCs/>
          <w:lang w:val="lv-LV"/>
        </w:rPr>
        <w:t>sVārds</w:t>
      </w:r>
      <w:r>
        <w:rPr>
          <w:lang w:val="lv-LV"/>
        </w:rPr>
        <w:t xml:space="preserve"> ir virsklases vārds. </w:t>
      </w:r>
      <w:r>
        <w:rPr>
          <w:lang w:val="lv-LV"/>
        </w:rPr>
        <w:t xml:space="preserve">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w:t>
      </w:r>
      <w:r w:rsidR="00B126CE">
        <w:rPr>
          <w:i/>
          <w:iCs/>
          <w:lang w:val="lv-LV"/>
        </w:rPr>
        <w:t>klasesVārds</w:t>
      </w:r>
      <w:r w:rsidR="00B126CE">
        <w:rPr>
          <w:lang w:val="lv-LV"/>
        </w:rPr>
        <w:t>”</w:t>
      </w:r>
      <w:r w:rsidR="00B126CE">
        <w:rPr>
          <w:lang w:val="lv-LV"/>
        </w:rPr>
        <w:t>.</w:t>
      </w:r>
    </w:p>
    <w:p w14:paraId="3CF3E638" w14:textId="3EE244E8" w:rsidR="00371654" w:rsidRPr="00424024" w:rsidRDefault="00B126CE" w:rsidP="00B126CE">
      <w:pPr>
        <w:rPr>
          <w:lang w:val="lv-LV"/>
        </w:rPr>
      </w:pPr>
      <w:r>
        <w:rPr>
          <w:lang w:val="lv-LV"/>
        </w:rPr>
        <w:t>Koda daļu zem “</w:t>
      </w:r>
      <w:r>
        <w:rPr>
          <w:i/>
          <w:iCs/>
          <w:lang w:val="lv-LV"/>
        </w:rPr>
        <w:t>//</w:t>
      </w:r>
      <w:r>
        <w:rPr>
          <w:i/>
          <w:iCs/>
          <w:lang w:val="lv-LV"/>
        </w:rPr>
        <w:t xml:space="preserve">Association classes </w:t>
      </w:r>
      <w:r>
        <w:rPr>
          <w:i/>
          <w:iCs/>
          <w:lang w:val="lv-LV"/>
        </w:rPr>
        <w:t>check</w:t>
      </w:r>
      <w:r>
        <w:rPr>
          <w:lang w:val="lv-LV"/>
        </w:rPr>
        <w:t xml:space="preserve">” neģenerē, ja klasei nav </w:t>
      </w:r>
      <w:r>
        <w:rPr>
          <w:lang w:val="lv-LV"/>
        </w:rPr>
        <w:t>asociāciju</w:t>
      </w:r>
      <w:r>
        <w:rPr>
          <w:lang w:val="lv-LV"/>
        </w:rPr>
        <w:t>.</w:t>
      </w:r>
      <w:r>
        <w:rPr>
          <w:lang w:val="lv-LV"/>
        </w:rPr>
        <w:t xml:space="preserve">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lastRenderedPageBreak/>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lastRenderedPageBreak/>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4F917BCB" w:rsidR="009362D7" w:rsidRDefault="009362D7" w:rsidP="009362D7">
      <w:pPr>
        <w:pStyle w:val="Sarakstarindkopa"/>
        <w:numPr>
          <w:ilvl w:val="0"/>
          <w:numId w:val="42"/>
        </w:numPr>
        <w:spacing w:before="200" w:after="200"/>
      </w:pPr>
      <w:r>
        <w:t>WebAsociācijai</w:t>
      </w:r>
    </w:p>
    <w:p w14:paraId="1B470A18" w14:textId="2152B58C" w:rsidR="00BE7E51" w:rsidRDefault="00BE7E51" w:rsidP="009362D7">
      <w:pPr>
        <w:pStyle w:val="Sarakstarindkopa"/>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1C116055" w:rsidR="009362D7" w:rsidRDefault="009362D7" w:rsidP="009362D7">
      <w:pPr>
        <w:pStyle w:val="Sarakstarindkopa"/>
        <w:numPr>
          <w:ilvl w:val="0"/>
          <w:numId w:val="42"/>
        </w:numPr>
        <w:spacing w:before="200" w:after="200"/>
      </w:pPr>
      <w:r>
        <w:t>WebAsociāciju</w:t>
      </w:r>
    </w:p>
    <w:p w14:paraId="61A969AE" w14:textId="4D83AB0D" w:rsidR="00BE7E51" w:rsidRDefault="00BE7E51" w:rsidP="009362D7">
      <w:pPr>
        <w:pStyle w:val="Sarakstarindkopa"/>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Pārbauda padotās vārdtelpas formātu</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08A2171A"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CB06AE">
      <w:pPr>
        <w:pStyle w:val="Sarakstarindkopa"/>
        <w:numPr>
          <w:ilvl w:val="0"/>
          <w:numId w:val="50"/>
        </w:numPr>
        <w:rPr>
          <w:lang w:val="lv-LV"/>
        </w:rPr>
      </w:pPr>
      <w:r>
        <w:rPr>
          <w:lang w:val="lv-LV"/>
        </w:rPr>
        <w:t>Avota klase, ja tiek skatīts mērķa lomas vārds</w:t>
      </w:r>
    </w:p>
    <w:p w14:paraId="599FBEA9" w14:textId="50EEABBC" w:rsidR="00CB06AE" w:rsidRDefault="00CB06AE" w:rsidP="00CB06AE">
      <w:pPr>
        <w:pStyle w:val="Sarakstarindkopa"/>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Sarakstarindkopa"/>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Sarakstarindkopa"/>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Sarakstarindkopa"/>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Sarakstarindkopa"/>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Sarakstarindkopa"/>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Sarakstarindkopa"/>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4E6058">
      <w:pPr>
        <w:pStyle w:val="Sarakstarindkopa"/>
        <w:numPr>
          <w:ilvl w:val="0"/>
          <w:numId w:val="44"/>
        </w:numPr>
        <w:rPr>
          <w:lang w:val="lv-LV"/>
        </w:rPr>
      </w:pPr>
      <w:r>
        <w:rPr>
          <w:lang w:val="lv-LV"/>
        </w:rPr>
        <w:t>Konstruktori</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List&lt;string&gt; a</w:t>
            </w:r>
            <w:r>
              <w:rPr>
                <w:lang w:val="lv-LV"/>
              </w:rPr>
              <w:t>ssociations</w:t>
            </w:r>
            <w:r>
              <w:rPr>
                <w:lang w:val="lv-LV"/>
              </w:rPr>
              <w:t xml:space="preserve">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w:t>
      </w:r>
      <w:r>
        <w:rPr>
          <w:b/>
          <w:sz w:val="22"/>
          <w:szCs w:val="22"/>
          <w:lang w:val="lv-LV"/>
        </w:rPr>
        <w:t xml:space="preserve"> koda daļu</w:t>
      </w:r>
      <w:r>
        <w:rPr>
          <w:b/>
          <w:sz w:val="22"/>
          <w:szCs w:val="22"/>
          <w:lang w:val="lv-LV"/>
        </w:rPr>
        <w:t xml:space="preserve"> </w:t>
      </w:r>
      <w:r>
        <w:rPr>
          <w:b/>
          <w:sz w:val="22"/>
          <w:szCs w:val="22"/>
          <w:lang w:val="lv-LV"/>
        </w:rPr>
        <w:t xml:space="preserve">identifikācija 3.39. </w:t>
      </w:r>
      <w:r>
        <w:rPr>
          <w:b/>
          <w:sz w:val="22"/>
          <w:szCs w:val="22"/>
          <w:lang w:val="lv-LV"/>
        </w:rPr>
        <w:t>diagramm</w:t>
      </w:r>
      <w:r>
        <w:rPr>
          <w:b/>
          <w:sz w:val="22"/>
          <w:szCs w:val="22"/>
          <w:lang w:val="lv-LV"/>
        </w:rPr>
        <w:t>ā</w:t>
      </w:r>
      <w:r>
        <w:rPr>
          <w:b/>
          <w:sz w:val="22"/>
          <w:szCs w:val="22"/>
          <w:lang w:val="lv-LV"/>
        </w:rPr>
        <w:t>.</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4D396448" w:rsidR="00746511" w:rsidRDefault="00746511" w:rsidP="00846FE1">
      <w:pPr>
        <w:rPr>
          <w:lang w:val="lv-LV"/>
        </w:rPr>
      </w:pPr>
      <w:r>
        <w:rPr>
          <w:lang w:val="lv-LV"/>
        </w:rPr>
        <w:lastRenderedPageBreak/>
        <w:t xml:space="preserve">Virsklases pārbaudē vispirms tiek </w:t>
      </w:r>
      <w:r w:rsidR="00897FB8">
        <w:rPr>
          <w:lang w:val="lv-LV"/>
        </w:rPr>
        <w:t>izsaukts tās konstruktora funkcija.</w:t>
      </w:r>
      <w:r w:rsidR="00846FE1">
        <w:rPr>
          <w:lang w:val="lv-LV"/>
        </w:rPr>
        <w:t xml:space="preserve">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2BA3837B" w:rsidR="00846FE1" w:rsidRPr="00846FE1" w:rsidRDefault="00897FB8" w:rsidP="00846FE1">
      <w:pPr>
        <w:spacing w:before="0" w:after="0"/>
        <w:ind w:firstLine="0"/>
        <w:rPr>
          <w:b/>
          <w:sz w:val="22"/>
          <w:szCs w:val="22"/>
          <w:lang w:val="lv-LV"/>
        </w:rPr>
      </w:pPr>
      <w:r>
        <w:rPr>
          <w:noProof/>
        </w:rPr>
        <w:drawing>
          <wp:inline distT="0" distB="0" distL="0" distR="0" wp14:anchorId="7A331B2E" wp14:editId="1DCFBEDA">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sidR="00746511">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Pr>
          <w:b/>
          <w:sz w:val="22"/>
          <w:szCs w:val="22"/>
          <w:lang w:val="lv-LV"/>
        </w:rPr>
        <w:t>Virsklases pārbaudes</w:t>
      </w:r>
      <w:r w:rsidR="00846FE1">
        <w:rPr>
          <w:b/>
          <w:sz w:val="22"/>
          <w:szCs w:val="22"/>
          <w:lang w:val="lv-LV"/>
        </w:rPr>
        <w:t xml:space="preserve"> secību diagramma</w:t>
      </w:r>
    </w:p>
    <w:p w14:paraId="26478009" w14:textId="7E3A67DD" w:rsidR="00846FE1" w:rsidRDefault="00846FE1" w:rsidP="00846FE1">
      <w:pPr>
        <w:rPr>
          <w:lang w:val="lv-LV"/>
        </w:rPr>
      </w:pPr>
      <w:r>
        <w:rPr>
          <w:lang w:val="lv-LV"/>
        </w:rPr>
        <w:t xml:space="preserve">Asociāciju pārbaudē vispirms tiek </w:t>
      </w:r>
      <w:r w:rsidR="00897FB8">
        <w:rPr>
          <w:lang w:val="lv-LV"/>
        </w:rPr>
        <w:t>izwsauktas to konstruktoru funkcijas.</w:t>
      </w:r>
      <w:r>
        <w:rPr>
          <w:lang w:val="lv-LV"/>
        </w:rPr>
        <w:t xml:space="preserve"> Kad visas asociācijas klases tiek izveidotas, tad katra asociācija tiek pārbaudīta [skat. 3.4.3 nodaļu].</w:t>
      </w:r>
    </w:p>
    <w:p w14:paraId="21AF7E8D" w14:textId="418759F0" w:rsidR="00897FB8" w:rsidRDefault="00897FB8" w:rsidP="00897FB8">
      <w:pPr>
        <w:ind w:firstLine="0"/>
        <w:rPr>
          <w:lang w:val="lv-LV"/>
        </w:rPr>
      </w:pPr>
      <w:r>
        <w:rPr>
          <w:noProof/>
        </w:rPr>
        <w:drawing>
          <wp:inline distT="0" distB="0" distL="0" distR="0" wp14:anchorId="037F80BB" wp14:editId="14281473">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0921339" w14:textId="33EC3E5B" w:rsidR="00897FB8" w:rsidRDefault="00897FB8" w:rsidP="00897FB8">
      <w:pPr>
        <w:ind w:firstLine="0"/>
        <w:rPr>
          <w:lang w:val="lv-LV"/>
        </w:rPr>
      </w:pPr>
      <w:r>
        <w:rPr>
          <w:i/>
          <w:sz w:val="22"/>
          <w:szCs w:val="22"/>
          <w:lang w:val="lv-LV"/>
        </w:rPr>
        <w:t>3.4</w:t>
      </w:r>
      <w:r>
        <w:rPr>
          <w:i/>
          <w:sz w:val="22"/>
          <w:szCs w:val="22"/>
          <w:lang w:val="lv-LV"/>
        </w:rPr>
        <w:t>5</w:t>
      </w:r>
      <w:r>
        <w:rPr>
          <w:i/>
          <w:sz w:val="22"/>
          <w:szCs w:val="22"/>
          <w:lang w:val="lv-LV"/>
        </w:rPr>
        <w:t xml:space="preserve">.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25556382" w14:textId="0BF08593" w:rsidR="008C2EEF" w:rsidRDefault="008C2EEF" w:rsidP="00746511">
      <w:pPr>
        <w:ind w:firstLine="0"/>
        <w:rPr>
          <w:b/>
          <w:sz w:val="28"/>
          <w:szCs w:val="28"/>
          <w:lang w:val="lv-LV"/>
        </w:rPr>
      </w:pPr>
      <w:r>
        <w:rPr>
          <w:lang w:val="lv-LV"/>
        </w:rPr>
        <w:br w:type="page"/>
      </w:r>
    </w:p>
    <w:p w14:paraId="2C08097B" w14:textId="761A6D14"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59868A8">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Sarakstarindkopa"/>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Sarakstarindkopa"/>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0E7F639D">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930B4" w14:textId="77777777" w:rsidR="00AF4BB0" w:rsidRDefault="00AF4BB0">
      <w:pPr>
        <w:spacing w:before="0" w:after="0" w:line="240" w:lineRule="auto"/>
      </w:pPr>
      <w:r>
        <w:separator/>
      </w:r>
    </w:p>
  </w:endnote>
  <w:endnote w:type="continuationSeparator" w:id="0">
    <w:p w14:paraId="714B2882" w14:textId="77777777" w:rsidR="00AF4BB0" w:rsidRDefault="00AF4B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76949" w14:textId="77777777" w:rsidR="00AF4BB0" w:rsidRDefault="00AF4BB0">
      <w:pPr>
        <w:spacing w:before="0" w:after="0" w:line="240" w:lineRule="auto"/>
      </w:pPr>
      <w:r>
        <w:separator/>
      </w:r>
    </w:p>
  </w:footnote>
  <w:footnote w:type="continuationSeparator" w:id="0">
    <w:p w14:paraId="04F09AC6" w14:textId="77777777" w:rsidR="00AF4BB0" w:rsidRDefault="00AF4BB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844A4"/>
    <w:rsid w:val="0048556E"/>
    <w:rsid w:val="00487010"/>
    <w:rsid w:val="0049065F"/>
    <w:rsid w:val="004910C9"/>
    <w:rsid w:val="004A44E3"/>
    <w:rsid w:val="004B20CF"/>
    <w:rsid w:val="004B3E5A"/>
    <w:rsid w:val="004B49DF"/>
    <w:rsid w:val="004C16AF"/>
    <w:rsid w:val="004C5917"/>
    <w:rsid w:val="004D05C6"/>
    <w:rsid w:val="004D7602"/>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5747"/>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4BB0"/>
    <w:rsid w:val="00AF7546"/>
    <w:rsid w:val="00B0148E"/>
    <w:rsid w:val="00B025E4"/>
    <w:rsid w:val="00B03E2C"/>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7242</TotalTime>
  <Pages>113</Pages>
  <Words>61653</Words>
  <Characters>35143</Characters>
  <Application>Microsoft Office Word</Application>
  <DocSecurity>0</DocSecurity>
  <Lines>292</Lines>
  <Paragraphs>193</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144</cp:revision>
  <dcterms:created xsi:type="dcterms:W3CDTF">2021-06-14T06:13:00Z</dcterms:created>
  <dcterms:modified xsi:type="dcterms:W3CDTF">2021-12-22T13:11:00Z</dcterms:modified>
</cp:coreProperties>
</file>